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ECF" w:rsidRDefault="00B84ECF" w:rsidP="00B84ECF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drawing>
          <wp:inline distT="0" distB="0" distL="0" distR="0">
            <wp:extent cx="3724275" cy="123267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TXHC_logo_horz_3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024" cy="123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ECF" w:rsidRDefault="00B84ECF" w:rsidP="00B84ECF">
      <w:pPr>
        <w:pStyle w:val="NoSpacing"/>
        <w:rPr>
          <w:rFonts w:ascii="Cambria" w:hAnsi="Cambria"/>
          <w:b/>
          <w:sz w:val="24"/>
          <w:szCs w:val="24"/>
        </w:rPr>
      </w:pPr>
    </w:p>
    <w:p w:rsidR="00B84ECF" w:rsidRDefault="00B84ECF" w:rsidP="00B84ECF">
      <w:pPr>
        <w:pStyle w:val="NoSpacing"/>
        <w:rPr>
          <w:rFonts w:ascii="Cambria" w:hAnsi="Cambria"/>
          <w:b/>
          <w:sz w:val="24"/>
          <w:szCs w:val="24"/>
        </w:rPr>
      </w:pPr>
    </w:p>
    <w:p w:rsidR="00706C15" w:rsidRPr="00B84ECF" w:rsidRDefault="00B84ECF" w:rsidP="00B84ECF">
      <w:pPr>
        <w:pStyle w:val="NoSpacing"/>
        <w:jc w:val="center"/>
        <w:rPr>
          <w:rFonts w:ascii="Cambria" w:hAnsi="Cambria"/>
          <w:b/>
          <w:sz w:val="24"/>
          <w:szCs w:val="24"/>
        </w:rPr>
      </w:pPr>
      <w:bookmarkStart w:id="0" w:name="_GoBack"/>
      <w:r w:rsidRPr="00B84ECF">
        <w:rPr>
          <w:rFonts w:ascii="Cambria" w:hAnsi="Cambria"/>
          <w:b/>
          <w:sz w:val="24"/>
          <w:szCs w:val="24"/>
        </w:rPr>
        <w:t xml:space="preserve">Sample Designated Fund Bequest Language </w:t>
      </w:r>
      <w:bookmarkEnd w:id="0"/>
      <w:r w:rsidRPr="00B84ECF">
        <w:rPr>
          <w:rFonts w:ascii="Cambria" w:hAnsi="Cambria"/>
          <w:b/>
          <w:sz w:val="24"/>
          <w:szCs w:val="24"/>
        </w:rPr>
        <w:t xml:space="preserve">for a </w:t>
      </w:r>
      <w:r w:rsidRPr="00B84ECF">
        <w:rPr>
          <w:rFonts w:ascii="Cambria" w:hAnsi="Cambria"/>
          <w:b/>
          <w:i/>
          <w:sz w:val="24"/>
          <w:szCs w:val="24"/>
        </w:rPr>
        <w:t>Last Will and Testament</w:t>
      </w:r>
    </w:p>
    <w:p w:rsidR="00B84ECF" w:rsidRPr="00B84ECF" w:rsidRDefault="00B84ECF" w:rsidP="00B84ECF">
      <w:pPr>
        <w:pStyle w:val="NoSpacing"/>
        <w:rPr>
          <w:rFonts w:ascii="Cambria" w:hAnsi="Cambria"/>
          <w:sz w:val="24"/>
          <w:szCs w:val="24"/>
        </w:rPr>
      </w:pPr>
    </w:p>
    <w:p w:rsidR="00B84ECF" w:rsidRDefault="00B84ECF" w:rsidP="00B84ECF">
      <w:pPr>
        <w:pStyle w:val="NoSpacing"/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B84ECF"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B84ECF"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> give and bequeath to the Community Foundation of the Texas Hill Country, a public charity located in the State of Texas</w:t>
      </w:r>
      <w:r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B84ECF"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[</w:t>
      </w:r>
      <w:r w:rsidRPr="00B84ECF">
        <w:rPr>
          <w:rStyle w:val="Emphasis"/>
          <w:rFonts w:ascii="Cambria" w:hAnsi="Cambria" w:cs="Arial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X</w:t>
      </w:r>
      <w:r w:rsidRPr="00B84ECF"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>]% of my estate AND/OR the sum of $[</w:t>
      </w:r>
      <w:r w:rsidRPr="00B84ECF">
        <w:rPr>
          <w:rStyle w:val="Emphasis"/>
          <w:rFonts w:ascii="Cambria" w:hAnsi="Cambria" w:cs="Arial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B84ECF"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>] AND/OR the securities or other property described herein, namely, [</w:t>
      </w:r>
      <w:r w:rsidRPr="00B84ECF">
        <w:rPr>
          <w:rStyle w:val="Emphasis"/>
          <w:rFonts w:ascii="Cambria" w:hAnsi="Cambria" w:cs="Arial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Z</w:t>
      </w:r>
      <w:r w:rsidRPr="00B84ECF"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>], to establish a</w:t>
      </w:r>
      <w:r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n endowed fund of the Foundation </w:t>
      </w:r>
      <w:r w:rsidRPr="00B84ECF"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>to be named the [</w:t>
      </w:r>
      <w:r w:rsidRPr="00B84ECF">
        <w:rPr>
          <w:rStyle w:val="Emphasis"/>
          <w:rFonts w:ascii="Cambria" w:hAnsi="Cambria" w:cs="Arial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ABC</w:t>
      </w:r>
      <w:r w:rsidRPr="00B84ECF"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] Fund. The </w:t>
      </w:r>
      <w:r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>Fund</w:t>
      </w:r>
      <w:r w:rsidRPr="00B84ECF"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will be made available for annual distributions for [</w:t>
      </w:r>
      <w:r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>Nonprofit #1, Nonprofit #2, and Nonprofit #3</w:t>
      </w:r>
      <w:r w:rsidRPr="00B84ECF"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>], as directed by the Foundation’s Board of Trustees.</w:t>
      </w:r>
    </w:p>
    <w:p w:rsidR="00B84ECF" w:rsidRDefault="00B84ECF" w:rsidP="00B84ECF">
      <w:pPr>
        <w:pStyle w:val="NoSpacing"/>
        <w:rPr>
          <w:rFonts w:ascii="Cambria" w:hAnsi="Cambria"/>
          <w:sz w:val="24"/>
          <w:szCs w:val="24"/>
        </w:rPr>
      </w:pPr>
    </w:p>
    <w:p w:rsidR="00757056" w:rsidRDefault="00757056" w:rsidP="00B84ECF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-----------------</w:t>
      </w:r>
    </w:p>
    <w:p w:rsidR="00B84ECF" w:rsidRDefault="00B84ECF" w:rsidP="00B84ECF">
      <w:pPr>
        <w:pStyle w:val="NoSpacing"/>
        <w:rPr>
          <w:rFonts w:ascii="Cambria" w:hAnsi="Cambria"/>
          <w:sz w:val="24"/>
          <w:szCs w:val="24"/>
        </w:rPr>
      </w:pPr>
    </w:p>
    <w:p w:rsidR="00B84ECF" w:rsidRPr="00757056" w:rsidRDefault="00B84ECF" w:rsidP="00B84ECF">
      <w:pPr>
        <w:pStyle w:val="NoSpacing"/>
        <w:rPr>
          <w:rFonts w:ascii="Cambria" w:hAnsi="Cambria"/>
          <w:i/>
          <w:sz w:val="24"/>
          <w:szCs w:val="24"/>
        </w:rPr>
      </w:pPr>
      <w:r w:rsidRPr="00757056">
        <w:rPr>
          <w:rFonts w:ascii="Cambria" w:hAnsi="Cambria"/>
          <w:i/>
          <w:sz w:val="24"/>
          <w:szCs w:val="24"/>
        </w:rPr>
        <w:t>Below is another example with similar language and more specificity:</w:t>
      </w:r>
    </w:p>
    <w:p w:rsidR="00B84ECF" w:rsidRDefault="00B84ECF" w:rsidP="00B84ECF">
      <w:pPr>
        <w:pStyle w:val="NoSpacing"/>
        <w:rPr>
          <w:rFonts w:ascii="Cambria" w:hAnsi="Cambria"/>
          <w:sz w:val="24"/>
          <w:szCs w:val="24"/>
        </w:rPr>
      </w:pPr>
    </w:p>
    <w:p w:rsidR="00B84ECF" w:rsidRDefault="00B84ECF" w:rsidP="00B84ECF">
      <w:pPr>
        <w:pStyle w:val="NoSpacing"/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B84ECF"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>I give and bequeath to the Community Foundation of the Texas Hill Country, a public charity located in the State of Texas</w:t>
      </w:r>
      <w:r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B84ECF"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>50%</w:t>
      </w:r>
      <w:r w:rsidRPr="00B84ECF"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of my estate to establish a</w:t>
      </w:r>
      <w:r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n endowed </w:t>
      </w:r>
      <w:r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fund of the Foundation </w:t>
      </w:r>
      <w:r w:rsidRPr="00B84ECF"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to be named the </w:t>
      </w:r>
      <w:r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>Jones</w:t>
      </w:r>
      <w:r w:rsidRPr="00B84ECF"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Fund. The </w:t>
      </w:r>
      <w:r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>Fund</w:t>
      </w:r>
      <w:r w:rsidRPr="00B84ECF"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will be made available for annual distributions</w:t>
      </w:r>
      <w:r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– as directed by the Board of Trustees –</w:t>
      </w:r>
      <w:r w:rsidRPr="00B84ECF"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for</w:t>
      </w:r>
      <w:r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the following named nonprofits</w:t>
      </w:r>
      <w:r w:rsidR="00757056"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and in the following proportions</w:t>
      </w:r>
      <w:r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B84ECF" w:rsidRDefault="00B84ECF" w:rsidP="00B84ECF">
      <w:pPr>
        <w:pStyle w:val="NoSpacing"/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B84ECF" w:rsidRDefault="00B84ECF" w:rsidP="00B84ECF">
      <w:pPr>
        <w:pStyle w:val="NoSpacing"/>
        <w:numPr>
          <w:ilvl w:val="0"/>
          <w:numId w:val="1"/>
        </w:numPr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The American Red Cross – Hill Country Chapter </w:t>
      </w:r>
      <w:r>
        <w:rPr>
          <w:rFonts w:ascii="Cambria" w:hAnsi="Cambria"/>
          <w:sz w:val="24"/>
          <w:szCs w:val="24"/>
        </w:rPr>
        <w:t>– 25%</w:t>
      </w:r>
    </w:p>
    <w:p w:rsidR="00B84ECF" w:rsidRDefault="00B84ECF" w:rsidP="00B84ECF">
      <w:pPr>
        <w:pStyle w:val="NoSpacing"/>
        <w:numPr>
          <w:ilvl w:val="0"/>
          <w:numId w:val="1"/>
        </w:numPr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The Community Foundation for the Texas Hill Country </w:t>
      </w:r>
      <w:r>
        <w:rPr>
          <w:rFonts w:ascii="Cambria" w:hAnsi="Cambria"/>
          <w:sz w:val="24"/>
          <w:szCs w:val="24"/>
        </w:rPr>
        <w:t>– 25%</w:t>
      </w:r>
    </w:p>
    <w:p w:rsidR="00B84ECF" w:rsidRDefault="00B84ECF" w:rsidP="00B84ECF">
      <w:pPr>
        <w:pStyle w:val="NoSpacing"/>
        <w:numPr>
          <w:ilvl w:val="0"/>
          <w:numId w:val="1"/>
        </w:numPr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mphasis"/>
          <w:rFonts w:ascii="Cambria" w:hAnsi="Cambria" w:cs="Arial"/>
          <w:i w:val="0"/>
          <w:sz w:val="24"/>
          <w:szCs w:val="24"/>
          <w:bdr w:val="none" w:sz="0" w:space="0" w:color="auto" w:frame="1"/>
          <w:shd w:val="clear" w:color="auto" w:fill="FFFFFF"/>
        </w:rPr>
        <w:t>Hill Country SPCA – 25%</w:t>
      </w:r>
    </w:p>
    <w:p w:rsidR="00B84ECF" w:rsidRPr="00B84ECF" w:rsidRDefault="00B84ECF" w:rsidP="00B84ECF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San Antonio Food Bank – 25%</w:t>
      </w:r>
    </w:p>
    <w:sectPr w:rsidR="00B84ECF" w:rsidRPr="00B84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F28F6"/>
    <w:multiLevelType w:val="hybridMultilevel"/>
    <w:tmpl w:val="5D90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CF"/>
    <w:rsid w:val="00706C15"/>
    <w:rsid w:val="00757056"/>
    <w:rsid w:val="00B5639E"/>
    <w:rsid w:val="00B8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D71AF"/>
  <w15:chartTrackingRefBased/>
  <w15:docId w15:val="{692EAF51-93C1-4625-960F-29D21EEC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84ECF"/>
    <w:rPr>
      <w:i/>
      <w:iCs/>
    </w:rPr>
  </w:style>
  <w:style w:type="paragraph" w:styleId="NoSpacing">
    <w:name w:val="No Spacing"/>
    <w:uiPriority w:val="1"/>
    <w:qFormat/>
    <w:rsid w:val="00B84E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</dc:creator>
  <cp:keywords/>
  <dc:description/>
  <cp:lastModifiedBy>Austin</cp:lastModifiedBy>
  <cp:revision>1</cp:revision>
  <dcterms:created xsi:type="dcterms:W3CDTF">2022-02-16T20:01:00Z</dcterms:created>
  <dcterms:modified xsi:type="dcterms:W3CDTF">2022-02-16T20:22:00Z</dcterms:modified>
</cp:coreProperties>
</file>